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68" w:rsidRPr="00335868" w:rsidRDefault="00335868" w:rsidP="00335868">
      <w:pPr>
        <w:shd w:val="clear" w:color="auto" w:fill="F6F6F6"/>
        <w:spacing w:after="0" w:line="270" w:lineRule="atLeast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Детский сад №188 "Радуга" является дошкольным образовательным учреждением комбинированного вида второй категории. Функционирует с 1961 года.  1 здание расположено по ул. </w:t>
      </w:r>
      <w:proofErr w:type="spellStart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Московcкой</w:t>
      </w:r>
      <w:proofErr w:type="spellEnd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д.28а, 2 здание по ул. Коротченко д. 6. Оба здания в двухэтажном здании типового </w:t>
      </w:r>
      <w:proofErr w:type="gramStart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проекта  отвечающим</w:t>
      </w:r>
      <w:proofErr w:type="gramEnd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санитарным, гигиеническим и противопожарным требованиям. Имеет центральное отопление, электроснабжение, водоснабжение, канализацию. Режим работы пятидневный </w:t>
      </w:r>
      <w:proofErr w:type="gramStart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 10</w:t>
      </w:r>
      <w:proofErr w:type="gramEnd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,5 часовым пребыванием.</w:t>
      </w:r>
    </w:p>
    <w:p w:rsidR="00335868" w:rsidRPr="00335868" w:rsidRDefault="00335868" w:rsidP="00335868">
      <w:pPr>
        <w:shd w:val="clear" w:color="auto" w:fill="F6F6F6"/>
        <w:spacing w:after="0" w:line="270" w:lineRule="atLeast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детском саду функционирует </w:t>
      </w:r>
      <w:r w:rsidR="001D2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bookmarkStart w:id="0" w:name="_GoBack"/>
      <w:bookmarkEnd w:id="0"/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групп: 2 группы раннего возраста  до 3-х  лет, вторая младшая группа – с  3-4 лет, средняя группа – с 4-5 лет, старшая группа – с 5-6 лет, подготовительная логопедическая группа – с 6-7 лет. Имеются музыкальный и физкультурный зал; кабинеты - татарский, логопедический; медицинский блок.</w:t>
      </w:r>
    </w:p>
    <w:p w:rsidR="00335868" w:rsidRPr="00335868" w:rsidRDefault="00335868" w:rsidP="00335868">
      <w:pPr>
        <w:shd w:val="clear" w:color="auto" w:fill="F6F6F6"/>
        <w:spacing w:after="0" w:line="270" w:lineRule="atLeast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 имеет богатый опыт работы: обладает высоким образовательным и творческим потенциалом, применяет современные развивающие технологии воспитания, развития, обучения детей, разрабатывает собственные авторские проекты. Основное направление работы детского сада: познавательно-речевое развитие детей.</w:t>
      </w:r>
    </w:p>
    <w:p w:rsidR="00335868" w:rsidRPr="00335868" w:rsidRDefault="00335868" w:rsidP="00335868">
      <w:pPr>
        <w:shd w:val="clear" w:color="auto" w:fill="F6F6F6"/>
        <w:spacing w:after="0" w:line="270" w:lineRule="atLeast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По коррекции речевого нарушения работает логопед высшей категории. Музыкальноым развитием детей занимается музыкальный руководитель высшей категории.</w:t>
      </w:r>
    </w:p>
    <w:p w:rsidR="00335868" w:rsidRPr="00335868" w:rsidRDefault="00335868" w:rsidP="00335868">
      <w:pPr>
        <w:shd w:val="clear" w:color="auto" w:fill="F6F6F6"/>
        <w:spacing w:after="0" w:line="270" w:lineRule="atLeast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86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Результатом работы является отличная и хорошая успеваемость наших воспитанников в школах: №1, №5, №12, №18, №19, №39, №80, №96, №116, №122, №175, №177 и другие.</w:t>
      </w:r>
    </w:p>
    <w:p w:rsidR="0076479F" w:rsidRDefault="0076479F"/>
    <w:sectPr w:rsidR="007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0C"/>
    <w:rsid w:val="001D2B00"/>
    <w:rsid w:val="00335868"/>
    <w:rsid w:val="0049440C"/>
    <w:rsid w:val="0076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7A8EF-3FCE-41DE-9A5E-773E50B1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188</dc:creator>
  <cp:keywords/>
  <dc:description/>
  <cp:lastModifiedBy>Дет.сад 188</cp:lastModifiedBy>
  <cp:revision>4</cp:revision>
  <dcterms:created xsi:type="dcterms:W3CDTF">2020-11-30T11:34:00Z</dcterms:created>
  <dcterms:modified xsi:type="dcterms:W3CDTF">2025-02-13T10:45:00Z</dcterms:modified>
</cp:coreProperties>
</file>